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596"/>
        <w:jc w:val="center"/>
      </w:pPr>
      <w:r>
        <w:rPr/>
        <w:t>Annexe :</w:t>
      </w:r>
    </w:p>
    <w:p>
      <w:pPr>
        <w:spacing w:before="60"/>
        <w:ind w:left="622" w:right="5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Résultats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> recensements </w:t>
      </w:r>
      <w:r>
        <w:rPr>
          <w:rFonts w:ascii="Times New Roman" w:hAnsi="Times New Roman"/>
          <w:sz w:val="24"/>
        </w:rPr>
        <w:t>internationaux</w:t>
      </w:r>
      <w:r>
        <w:rPr>
          <w:rFonts w:ascii="Times New Roman" w:hAnsi="Times New Roman"/>
          <w:spacing w:val="-1"/>
          <w:sz w:val="24"/>
        </w:rPr>
        <w:t> d'oiseaux d'eau </w:t>
      </w:r>
      <w:r>
        <w:rPr>
          <w:rFonts w:ascii="Times New Roman" w:hAnsi="Times New Roman"/>
          <w:sz w:val="24"/>
        </w:rPr>
        <w:t>(hiver)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Barrage Mohammed </w:t>
      </w:r>
      <w:r>
        <w:rPr>
          <w:rFonts w:ascii="Times New Roman" w:hAnsi="Times New Roman"/>
          <w:i/>
          <w:sz w:val="24"/>
        </w:rPr>
        <w:t>V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6"/>
          <w:szCs w:val="1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563"/>
        <w:gridCol w:w="561"/>
        <w:gridCol w:w="561"/>
        <w:gridCol w:w="561"/>
        <w:gridCol w:w="561"/>
        <w:gridCol w:w="561"/>
        <w:gridCol w:w="561"/>
        <w:gridCol w:w="562"/>
        <w:gridCol w:w="662"/>
        <w:gridCol w:w="663"/>
        <w:gridCol w:w="662"/>
        <w:gridCol w:w="582"/>
      </w:tblGrid>
      <w:tr>
        <w:trPr>
          <w:trHeight w:val="240" w:hRule="exact"/>
        </w:trPr>
        <w:tc>
          <w:tcPr>
            <w:tcW w:w="25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Années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2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ferruginea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penelope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4860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300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 </w:t>
            </w:r>
            <w:r>
              <w:rPr>
                <w:rFonts w:ascii="Times New Roman"/>
                <w:i/>
                <w:spacing w:val="-1"/>
                <w:sz w:val="20"/>
              </w:rPr>
              <w:t>strepera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 </w:t>
            </w:r>
            <w:r>
              <w:rPr>
                <w:rFonts w:ascii="Times New Roman"/>
                <w:i/>
                <w:spacing w:val="-1"/>
                <w:sz w:val="20"/>
              </w:rPr>
              <w:t>crecca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357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450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platyrhynchos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101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153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805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acuta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333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Anas </w:t>
            </w:r>
            <w:r>
              <w:rPr>
                <w:rFonts w:ascii="Times New Roman"/>
                <w:i/>
                <w:spacing w:val="-1"/>
                <w:sz w:val="20"/>
              </w:rPr>
              <w:t>clypeata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462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430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5000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Netta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Aythya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ferina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628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2928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8660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Aythya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fuligula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194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316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234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286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Anatidae spp.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880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600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Tachybaptus ruficollis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218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220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Podiceps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cristatus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336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210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Podiceps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nigricollis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286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587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783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 carbo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sinensis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130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368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 aristotelis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 alba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 garzetta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Ciconia ciconia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Phoenicopterus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Grus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grus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480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Gallinula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chloropus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Fulica atra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2612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29500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26520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20500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9600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Recurvirostra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avosetta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126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Vanellus vanellus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hiaticula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dubius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alexandrinus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totanus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nebularia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hypoleucos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Phalaropus fulicaria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minuta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448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 alpina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840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Philomachus pugnax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ridibundus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300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207</w:t>
            </w:r>
          </w:p>
        </w:tc>
      </w:tr>
      <w:tr>
        <w:trPr>
          <w:trHeight w:val="230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Pandion haliaetus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232" w:hRule="exact"/>
        </w:trPr>
        <w:tc>
          <w:tcPr>
            <w:tcW w:w="2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Circus aeruginosus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7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241" w:hRule="exact"/>
        </w:trPr>
        <w:tc>
          <w:tcPr>
            <w:tcW w:w="25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2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Effectifs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totaux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174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1655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759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2519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2668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1147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4866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44771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31354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31390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27709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00" w:h="16840"/>
      <w:pgMar w:top="16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62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AGBANI</dc:creator>
  <dc:title>La Convention sur les zones humides</dc:title>
  <dcterms:created xsi:type="dcterms:W3CDTF">2016-10-07T16:14:19Z</dcterms:created>
  <dcterms:modified xsi:type="dcterms:W3CDTF">2016-10-07T16:14:19Z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2005-08-03T00:00:00Z</vt:filetime>
  </property>
  <property fmtid="{D5CDD505-2E9C-101B-9397-08002B2CF9AE}" pid="3" name="LastSaved">
    <vt:filetime>2016-10-07T00:00:00Z</vt:filetime>
  </property>
</Properties>
</file>