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4B9" w:rsidRDefault="004054B9" w:rsidP="00340222">
      <w:pPr>
        <w:jc w:val="both"/>
        <w:rPr>
          <w:rFonts w:ascii="Times New Roman" w:hAnsi="Times New Roman" w:cs="Times New Roman"/>
          <w:sz w:val="24"/>
          <w:szCs w:val="24"/>
        </w:rPr>
      </w:pPr>
      <w:r w:rsidRPr="00C31537">
        <w:rPr>
          <w:rFonts w:ascii="Times New Roman" w:hAnsi="Times New Roman" w:cs="Times New Roman"/>
          <w:sz w:val="24"/>
          <w:szCs w:val="24"/>
        </w:rPr>
        <w:t xml:space="preserve">Peat exploitation in </w:t>
      </w:r>
      <w:proofErr w:type="spellStart"/>
      <w:r w:rsidRPr="00C31537">
        <w:rPr>
          <w:rFonts w:ascii="Times New Roman" w:hAnsi="Times New Roman" w:cs="Times New Roman"/>
          <w:sz w:val="24"/>
          <w:szCs w:val="24"/>
        </w:rPr>
        <w:t>Peštersko</w:t>
      </w:r>
      <w:proofErr w:type="spellEnd"/>
      <w:r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53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Pr="00C31537">
        <w:rPr>
          <w:rFonts w:ascii="Times New Roman" w:hAnsi="Times New Roman" w:cs="Times New Roman"/>
          <w:sz w:val="24"/>
          <w:szCs w:val="24"/>
        </w:rPr>
        <w:t xml:space="preserve"> dates </w:t>
      </w:r>
      <w:r w:rsidR="00340222" w:rsidRPr="00C31537">
        <w:rPr>
          <w:rFonts w:ascii="Times New Roman" w:hAnsi="Times New Roman" w:cs="Times New Roman"/>
          <w:sz w:val="24"/>
          <w:szCs w:val="24"/>
        </w:rPr>
        <w:t>from</w:t>
      </w:r>
      <w:r w:rsidRPr="00C31537">
        <w:rPr>
          <w:rFonts w:ascii="Times New Roman" w:hAnsi="Times New Roman" w:cs="Times New Roman"/>
          <w:sz w:val="24"/>
          <w:szCs w:val="24"/>
        </w:rPr>
        <w:t xml:space="preserve"> 1989 </w:t>
      </w:r>
      <w:r w:rsidR="00340222" w:rsidRPr="00C31537">
        <w:rPr>
          <w:rFonts w:ascii="Times New Roman" w:hAnsi="Times New Roman" w:cs="Times New Roman"/>
          <w:sz w:val="24"/>
          <w:szCs w:val="24"/>
        </w:rPr>
        <w:t xml:space="preserve">when the peat reserves of the Concession Field were estimated to last </w:t>
      </w:r>
      <w:r w:rsidR="007134FD" w:rsidRPr="00C31537">
        <w:rPr>
          <w:rFonts w:ascii="Times New Roman" w:hAnsi="Times New Roman" w:cs="Times New Roman"/>
          <w:sz w:val="24"/>
          <w:szCs w:val="24"/>
        </w:rPr>
        <w:t>35 years of successive exploitation with 50.000 m</w:t>
      </w:r>
      <w:r w:rsidR="007134FD" w:rsidRPr="00C3153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134FD" w:rsidRPr="00C31537">
        <w:rPr>
          <w:rFonts w:ascii="Times New Roman" w:hAnsi="Times New Roman" w:cs="Times New Roman"/>
          <w:sz w:val="24"/>
          <w:szCs w:val="24"/>
        </w:rPr>
        <w:t xml:space="preserve"> of peat exploited annually. Due to harsh climate and short exploitable periods, this rate was never fulfilled. In the following years, the state-owned enterprise </w:t>
      </w:r>
      <w:r w:rsidR="006D2A0E" w:rsidRPr="00C31537">
        <w:rPr>
          <w:rFonts w:ascii="Times New Roman" w:hAnsi="Times New Roman" w:cs="Times New Roman"/>
          <w:sz w:val="24"/>
          <w:szCs w:val="24"/>
        </w:rPr>
        <w:t xml:space="preserve">went bankrupt and exploitation halted. The private company continued the exploitation works after a number of years and bought-out the land of the Concession Field. When 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in 2015 </w:t>
      </w:r>
      <w:r w:rsidR="00567F1E" w:rsidRPr="00C31537">
        <w:rPr>
          <w:rFonts w:ascii="Times New Roman" w:hAnsi="Times New Roman" w:cs="Times New Roman"/>
          <w:sz w:val="24"/>
          <w:szCs w:val="24"/>
        </w:rPr>
        <w:t>(December 31</w:t>
      </w:r>
      <w:r w:rsidR="00567F1E" w:rsidRPr="00C31537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) </w:t>
      </w:r>
      <w:r w:rsidR="002A0C84" w:rsidRPr="00C31537">
        <w:rPr>
          <w:rFonts w:ascii="Times New Roman" w:hAnsi="Times New Roman" w:cs="Times New Roman"/>
          <w:sz w:val="24"/>
          <w:szCs w:val="24"/>
        </w:rPr>
        <w:t>the</w:t>
      </w:r>
      <w:r w:rsidR="006D2A0E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2A0C84" w:rsidRPr="00C31537">
        <w:rPr>
          <w:rFonts w:ascii="Times New Roman" w:hAnsi="Times New Roman" w:cs="Times New Roman"/>
          <w:sz w:val="24"/>
          <w:szCs w:val="24"/>
        </w:rPr>
        <w:t xml:space="preserve">Special Nature Reserve </w:t>
      </w:r>
      <w:proofErr w:type="spellStart"/>
      <w:r w:rsidR="002A0C84" w:rsidRPr="00C31537">
        <w:rPr>
          <w:rFonts w:ascii="Times New Roman" w:hAnsi="Times New Roman" w:cs="Times New Roman"/>
          <w:sz w:val="24"/>
          <w:szCs w:val="24"/>
        </w:rPr>
        <w:t>Peštersko</w:t>
      </w:r>
      <w:proofErr w:type="spellEnd"/>
      <w:r w:rsidR="002A0C84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C84" w:rsidRPr="00C3153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="002A0C84" w:rsidRPr="00C31537">
        <w:rPr>
          <w:rFonts w:ascii="Times New Roman" w:hAnsi="Times New Roman" w:cs="Times New Roman"/>
          <w:sz w:val="24"/>
          <w:szCs w:val="24"/>
        </w:rPr>
        <w:t xml:space="preserve"> was established 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by Government of Republic of Serbia 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by 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adopting the Decree on Proclamation of Protected Area of Special Nature Reserve </w:t>
      </w:r>
      <w:r w:rsidR="00AF3414" w:rsidRPr="00C31537">
        <w:rPr>
          <w:rFonts w:ascii="Times New Roman" w:hAnsi="Times New Roman" w:cs="Times New Roman"/>
          <w:sz w:val="24"/>
          <w:szCs w:val="24"/>
          <w:lang w:val="sr-Cyrl-RS"/>
        </w:rPr>
        <w:t>„</w:t>
      </w:r>
      <w:proofErr w:type="spellStart"/>
      <w:r w:rsidR="00697DBB" w:rsidRPr="00C31537">
        <w:rPr>
          <w:rFonts w:ascii="Times New Roman" w:hAnsi="Times New Roman" w:cs="Times New Roman"/>
          <w:sz w:val="24"/>
          <w:szCs w:val="24"/>
        </w:rPr>
        <w:t>Peštersko</w:t>
      </w:r>
      <w:proofErr w:type="spellEnd"/>
      <w:r w:rsidR="00697DBB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7DBB" w:rsidRPr="00C3153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="00AF3414" w:rsidRPr="00C31537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 (</w:t>
      </w:r>
      <w:r w:rsidR="00AF3414" w:rsidRPr="00C31537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697DBB" w:rsidRPr="00C31537">
        <w:rPr>
          <w:rFonts w:ascii="Times New Roman" w:hAnsi="Times New Roman" w:cs="Times New Roman"/>
          <w:sz w:val="24"/>
          <w:szCs w:val="24"/>
        </w:rPr>
        <w:t>Official Gazette of the RS</w:t>
      </w:r>
      <w:r w:rsidR="00AF3414" w:rsidRPr="00C31537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, No. 114/2015), protected area </w:t>
      </w:r>
      <w:r w:rsidR="00AF3414" w:rsidRPr="00C31537">
        <w:rPr>
          <w:rFonts w:ascii="Times New Roman" w:hAnsi="Times New Roman" w:cs="Times New Roman"/>
          <w:sz w:val="24"/>
          <w:szCs w:val="24"/>
          <w:lang w:val="sr-Latn-RS"/>
        </w:rPr>
        <w:t>of the</w:t>
      </w:r>
      <w:r w:rsidR="00AF3414" w:rsidRPr="00C31537">
        <w:rPr>
          <w:rFonts w:ascii="Times New Roman" w:hAnsi="Times New Roman" w:cs="Times New Roman"/>
          <w:sz w:val="24"/>
          <w:szCs w:val="24"/>
        </w:rPr>
        <w:t xml:space="preserve"> First C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ategory according to Serbian Nature Protection Law, two out of three protection regimes were defined: Level III Protection Regime </w:t>
      </w:r>
      <w:r w:rsidR="00AF3414" w:rsidRPr="00C31537">
        <w:rPr>
          <w:rFonts w:ascii="Times New Roman" w:hAnsi="Times New Roman" w:cs="Times New Roman"/>
          <w:sz w:val="24"/>
          <w:szCs w:val="24"/>
        </w:rPr>
        <w:t>over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 the area of the Concession Field and Level II Protection Regime </w:t>
      </w:r>
      <w:r w:rsidR="00AF3414" w:rsidRPr="00C31537">
        <w:rPr>
          <w:rFonts w:ascii="Times New Roman" w:hAnsi="Times New Roman" w:cs="Times New Roman"/>
          <w:sz w:val="24"/>
          <w:szCs w:val="24"/>
        </w:rPr>
        <w:t>over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 the rest of the PA around it.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It needs to be noted that not all of the </w:t>
      </w:r>
      <w:proofErr w:type="spellStart"/>
      <w:r w:rsidR="00AF3414" w:rsidRPr="00C31537">
        <w:rPr>
          <w:rFonts w:ascii="Times New Roman" w:hAnsi="Times New Roman" w:cs="Times New Roman"/>
          <w:sz w:val="24"/>
          <w:szCs w:val="24"/>
        </w:rPr>
        <w:t>Peštersko</w:t>
      </w:r>
      <w:proofErr w:type="spellEnd"/>
      <w:r w:rsidR="00AF3414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3414" w:rsidRPr="00C3153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="00AF3414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7049A6" w:rsidRPr="00C31537">
        <w:rPr>
          <w:rFonts w:ascii="Times New Roman" w:hAnsi="Times New Roman" w:cs="Times New Roman"/>
          <w:sz w:val="24"/>
          <w:szCs w:val="24"/>
        </w:rPr>
        <w:t>peat bog is under the Concession Field/Level III Protection Regime and headed for exploitation, but the largest peat reserves are included in this ar</w:t>
      </w:r>
      <w:r w:rsidR="00AF3414" w:rsidRPr="00C31537">
        <w:rPr>
          <w:rFonts w:ascii="Times New Roman" w:hAnsi="Times New Roman" w:cs="Times New Roman"/>
          <w:sz w:val="24"/>
          <w:szCs w:val="24"/>
        </w:rPr>
        <w:t>e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a, which </w:t>
      </w:r>
      <w:r w:rsidR="00AF3414" w:rsidRPr="00C31537">
        <w:rPr>
          <w:rFonts w:ascii="Times New Roman" w:hAnsi="Times New Roman" w:cs="Times New Roman"/>
          <w:sz w:val="24"/>
          <w:szCs w:val="24"/>
        </w:rPr>
        <w:t>does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make up the larger part of the peat bog. Nevertheless, the importance of this </w:t>
      </w:r>
      <w:proofErr w:type="spellStart"/>
      <w:r w:rsidR="007049A6" w:rsidRPr="00C31537">
        <w:rPr>
          <w:rFonts w:ascii="Times New Roman" w:hAnsi="Times New Roman" w:cs="Times New Roman"/>
          <w:sz w:val="24"/>
          <w:szCs w:val="24"/>
        </w:rPr>
        <w:t>Ramsar</w:t>
      </w:r>
      <w:proofErr w:type="spellEnd"/>
      <w:r w:rsidR="007049A6" w:rsidRPr="00C31537">
        <w:rPr>
          <w:rFonts w:ascii="Times New Roman" w:hAnsi="Times New Roman" w:cs="Times New Roman"/>
          <w:sz w:val="24"/>
          <w:szCs w:val="24"/>
        </w:rPr>
        <w:t xml:space="preserve"> site as the </w:t>
      </w:r>
      <w:r w:rsidR="00492862" w:rsidRPr="00C31537">
        <w:rPr>
          <w:rFonts w:ascii="Times New Roman" w:hAnsi="Times New Roman" w:cs="Times New Roman"/>
          <w:sz w:val="24"/>
          <w:szCs w:val="24"/>
        </w:rPr>
        <w:t>biodiversity hotspot, especially regarding the marsh and mire flora and fauna is not diminished by the peat exploitation.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Even though the peat exploitation continues, the establishment of </w:t>
      </w:r>
      <w:r w:rsidR="00C31537" w:rsidRPr="00C31537">
        <w:rPr>
          <w:rFonts w:ascii="Times New Roman" w:hAnsi="Times New Roman" w:cs="Times New Roman"/>
          <w:sz w:val="24"/>
          <w:szCs w:val="24"/>
        </w:rPr>
        <w:t>protected area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 over this area </w:t>
      </w:r>
      <w:r w:rsidR="007049A6" w:rsidRPr="00C31537">
        <w:rPr>
          <w:rFonts w:ascii="Times New Roman" w:hAnsi="Times New Roman" w:cs="Times New Roman"/>
          <w:sz w:val="24"/>
          <w:szCs w:val="24"/>
        </w:rPr>
        <w:t>was</w:t>
      </w:r>
      <w:r w:rsidR="00697DBB" w:rsidRPr="00C31537">
        <w:rPr>
          <w:rFonts w:ascii="Times New Roman" w:hAnsi="Times New Roman" w:cs="Times New Roman"/>
          <w:sz w:val="24"/>
          <w:szCs w:val="24"/>
        </w:rPr>
        <w:t xml:space="preserve"> essential to 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avoid that the exploitation have an impact on the ecological character of the </w:t>
      </w:r>
      <w:r w:rsidR="00AF3414" w:rsidRPr="00C31537">
        <w:rPr>
          <w:rFonts w:ascii="Times New Roman" w:hAnsi="Times New Roman" w:cs="Times New Roman"/>
          <w:sz w:val="24"/>
          <w:szCs w:val="24"/>
        </w:rPr>
        <w:t>surrounding areas.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9F54E6" w:rsidRPr="00C31537">
        <w:rPr>
          <w:rFonts w:ascii="Times New Roman" w:hAnsi="Times New Roman" w:cs="Times New Roman"/>
          <w:sz w:val="24"/>
          <w:szCs w:val="24"/>
        </w:rPr>
        <w:t xml:space="preserve">By the Decree on Proclamation, the exploitation works are only permitted in Level III Protection Regime (the Concession Field) as long as they don’t cause degradation of the area protected under </w:t>
      </w:r>
      <w:r w:rsidR="009F54E6" w:rsidRPr="00C31537">
        <w:rPr>
          <w:rFonts w:ascii="Times New Roman" w:hAnsi="Times New Roman" w:cs="Times New Roman"/>
          <w:bCs/>
          <w:sz w:val="24"/>
          <w:szCs w:val="24"/>
        </w:rPr>
        <w:t>Level II</w:t>
      </w:r>
      <w:r w:rsidR="009F54E6" w:rsidRPr="00C31537">
        <w:rPr>
          <w:rFonts w:ascii="Times New Roman" w:hAnsi="Times New Roman" w:cs="Times New Roman"/>
          <w:sz w:val="24"/>
          <w:szCs w:val="24"/>
        </w:rPr>
        <w:t xml:space="preserve"> Protection Regime</w:t>
      </w:r>
      <w:r w:rsidR="006E4C9B" w:rsidRPr="00C31537">
        <w:rPr>
          <w:rFonts w:ascii="Times New Roman" w:hAnsi="Times New Roman" w:cs="Times New Roman"/>
          <w:sz w:val="24"/>
          <w:szCs w:val="24"/>
        </w:rPr>
        <w:t>. Tourist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49A6" w:rsidRPr="00C31537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="007049A6" w:rsidRPr="00C31537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7049A6" w:rsidRPr="00C31537">
        <w:rPr>
          <w:rFonts w:ascii="Times New Roman" w:hAnsi="Times New Roman" w:cs="Times New Roman"/>
          <w:sz w:val="24"/>
          <w:szCs w:val="24"/>
        </w:rPr>
        <w:t>Sjenica</w:t>
      </w:r>
      <w:proofErr w:type="spellEnd"/>
      <w:r w:rsidR="007049A6" w:rsidRPr="00C31537">
        <w:rPr>
          <w:rFonts w:ascii="Times New Roman" w:hAnsi="Times New Roman" w:cs="Times New Roman"/>
          <w:sz w:val="24"/>
          <w:szCs w:val="24"/>
        </w:rPr>
        <w:t xml:space="preserve"> was 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proclaimed 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as the manager of this </w:t>
      </w:r>
      <w:r w:rsidR="00C31537" w:rsidRPr="00C31537">
        <w:rPr>
          <w:rFonts w:ascii="Times New Roman" w:hAnsi="Times New Roman" w:cs="Times New Roman"/>
          <w:sz w:val="24"/>
          <w:szCs w:val="24"/>
        </w:rPr>
        <w:t>protected area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by the Decree on Proclamation of Protected Area of Special Nature Reserve </w:t>
      </w:r>
      <w:r w:rsidR="00567F1E" w:rsidRPr="00C31537">
        <w:rPr>
          <w:rFonts w:ascii="Times New Roman" w:hAnsi="Times New Roman" w:cs="Times New Roman"/>
          <w:sz w:val="24"/>
          <w:szCs w:val="24"/>
          <w:lang w:val="sr-Cyrl-RS"/>
        </w:rPr>
        <w:t>„</w:t>
      </w:r>
      <w:proofErr w:type="spellStart"/>
      <w:r w:rsidR="00567F1E" w:rsidRPr="00C31537">
        <w:rPr>
          <w:rFonts w:ascii="Times New Roman" w:hAnsi="Times New Roman" w:cs="Times New Roman"/>
          <w:sz w:val="24"/>
          <w:szCs w:val="24"/>
        </w:rPr>
        <w:t>Peštersko</w:t>
      </w:r>
      <w:proofErr w:type="spellEnd"/>
      <w:r w:rsidR="00567F1E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67F1E" w:rsidRPr="00C31537">
        <w:rPr>
          <w:rFonts w:ascii="Times New Roman" w:hAnsi="Times New Roman" w:cs="Times New Roman"/>
          <w:sz w:val="24"/>
          <w:szCs w:val="24"/>
        </w:rPr>
        <w:t>polje</w:t>
      </w:r>
      <w:proofErr w:type="spellEnd"/>
      <w:r w:rsidR="00567F1E" w:rsidRPr="00C31537">
        <w:rPr>
          <w:rFonts w:ascii="Times New Roman" w:hAnsi="Times New Roman" w:cs="Times New Roman"/>
          <w:sz w:val="24"/>
          <w:szCs w:val="24"/>
          <w:lang w:val="sr-Cyrl-RS"/>
        </w:rPr>
        <w:t>“</w:t>
      </w:r>
      <w:proofErr w:type="gramEnd"/>
      <w:r w:rsidR="007049A6" w:rsidRPr="00C31537">
        <w:rPr>
          <w:rFonts w:ascii="Times New Roman" w:hAnsi="Times New Roman" w:cs="Times New Roman"/>
          <w:sz w:val="24"/>
          <w:szCs w:val="24"/>
        </w:rPr>
        <w:t xml:space="preserve">effectively since 2016. The capacities of the managers in these first years of their tenure 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were not yet sufficient and </w:t>
      </w:r>
      <w:r w:rsidR="007049A6" w:rsidRPr="00C31537">
        <w:rPr>
          <w:rFonts w:ascii="Times New Roman" w:hAnsi="Times New Roman" w:cs="Times New Roman"/>
          <w:sz w:val="24"/>
          <w:szCs w:val="24"/>
        </w:rPr>
        <w:t xml:space="preserve">made the effective management not </w:t>
      </w:r>
      <w:r w:rsidR="00492862" w:rsidRPr="00C31537">
        <w:rPr>
          <w:rFonts w:ascii="Times New Roman" w:hAnsi="Times New Roman" w:cs="Times New Roman"/>
          <w:sz w:val="24"/>
          <w:szCs w:val="24"/>
        </w:rPr>
        <w:t>very specialized and operat</w:t>
      </w:r>
      <w:r w:rsidR="00AF3414" w:rsidRPr="00C31537">
        <w:rPr>
          <w:rFonts w:ascii="Times New Roman" w:hAnsi="Times New Roman" w:cs="Times New Roman"/>
          <w:sz w:val="24"/>
          <w:szCs w:val="24"/>
        </w:rPr>
        <w:t>ing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under yearly management programs. Currently the manager has contracted the peat and mire vegetation expert </w:t>
      </w:r>
      <w:r w:rsidR="00AF78A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92862" w:rsidRPr="00C31537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492862" w:rsidRPr="00C315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862" w:rsidRPr="00C31537">
        <w:rPr>
          <w:rFonts w:ascii="Times New Roman" w:hAnsi="Times New Roman" w:cs="Times New Roman"/>
          <w:sz w:val="24"/>
          <w:szCs w:val="24"/>
        </w:rPr>
        <w:t>Predrag</w:t>
      </w:r>
      <w:proofErr w:type="spellEnd"/>
      <w:r w:rsidR="00492862" w:rsidRPr="00C31537">
        <w:rPr>
          <w:rFonts w:ascii="Times New Roman" w:hAnsi="Times New Roman" w:cs="Times New Roman"/>
          <w:sz w:val="24"/>
          <w:szCs w:val="24"/>
        </w:rPr>
        <w:t xml:space="preserve"> Lazarevic, </w:t>
      </w:r>
      <w:r w:rsidR="00567F1E" w:rsidRPr="00C31537">
        <w:rPr>
          <w:rFonts w:ascii="Times New Roman" w:hAnsi="Times New Roman" w:cs="Times New Roman"/>
          <w:sz w:val="24"/>
          <w:szCs w:val="24"/>
        </w:rPr>
        <w:t>Biological Faculty of Belgrade University</w:t>
      </w:r>
      <w:r w:rsidR="00AF78A2">
        <w:rPr>
          <w:rFonts w:ascii="Times New Roman" w:hAnsi="Times New Roman" w:cs="Times New Roman"/>
          <w:sz w:val="24"/>
          <w:szCs w:val="24"/>
        </w:rPr>
        <w:t>)</w:t>
      </w:r>
      <w:r w:rsidR="00567F1E" w:rsidRPr="00C31537">
        <w:rPr>
          <w:rFonts w:ascii="Times New Roman" w:hAnsi="Times New Roman" w:cs="Times New Roman"/>
          <w:sz w:val="24"/>
          <w:szCs w:val="24"/>
        </w:rPr>
        <w:t xml:space="preserve">, </w:t>
      </w:r>
      <w:r w:rsidR="00492862" w:rsidRPr="00C31537">
        <w:rPr>
          <w:rFonts w:ascii="Times New Roman" w:hAnsi="Times New Roman" w:cs="Times New Roman"/>
          <w:sz w:val="24"/>
          <w:szCs w:val="24"/>
        </w:rPr>
        <w:t>with gr</w:t>
      </w:r>
      <w:r w:rsidR="00AF3414" w:rsidRPr="00C31537">
        <w:rPr>
          <w:rFonts w:ascii="Times New Roman" w:hAnsi="Times New Roman" w:cs="Times New Roman"/>
          <w:sz w:val="24"/>
          <w:szCs w:val="24"/>
        </w:rPr>
        <w:t>e</w:t>
      </w:r>
      <w:r w:rsidR="00492862" w:rsidRPr="00C31537">
        <w:rPr>
          <w:rFonts w:ascii="Times New Roman" w:hAnsi="Times New Roman" w:cs="Times New Roman"/>
          <w:sz w:val="24"/>
          <w:szCs w:val="24"/>
        </w:rPr>
        <w:t>at experience in researching this particular peat bog, to elaborate the managemen</w:t>
      </w:r>
      <w:r w:rsidR="00761796" w:rsidRPr="00C31537">
        <w:rPr>
          <w:rFonts w:ascii="Times New Roman" w:hAnsi="Times New Roman" w:cs="Times New Roman"/>
          <w:sz w:val="24"/>
          <w:szCs w:val="24"/>
        </w:rPr>
        <w:t xml:space="preserve">t Plan for the 2020-2030 period, which development is </w:t>
      </w:r>
      <w:r w:rsidR="00492862" w:rsidRPr="00C31537">
        <w:rPr>
          <w:rFonts w:ascii="Times New Roman" w:hAnsi="Times New Roman" w:cs="Times New Roman"/>
          <w:sz w:val="24"/>
          <w:szCs w:val="24"/>
        </w:rPr>
        <w:t>advised and revised by the Institute for Nature Conservation of Serbia. The main objective of this Plan is to envis</w:t>
      </w:r>
      <w:r w:rsidR="00761796" w:rsidRPr="00C31537">
        <w:rPr>
          <w:rFonts w:ascii="Times New Roman" w:hAnsi="Times New Roman" w:cs="Times New Roman"/>
          <w:sz w:val="24"/>
          <w:szCs w:val="24"/>
        </w:rPr>
        <w:t>age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protecti</w:t>
      </w:r>
      <w:r w:rsidR="00761796" w:rsidRPr="00C31537">
        <w:rPr>
          <w:rFonts w:ascii="Times New Roman" w:hAnsi="Times New Roman" w:cs="Times New Roman"/>
          <w:sz w:val="24"/>
          <w:szCs w:val="24"/>
        </w:rPr>
        <w:t>on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measures and research needed to measurably determine that exploitation works in the Level III Protection Regime are </w:t>
      </w:r>
      <w:r w:rsidR="00C64E58" w:rsidRPr="00C31537">
        <w:rPr>
          <w:rFonts w:ascii="Times New Roman" w:hAnsi="Times New Roman" w:cs="Times New Roman"/>
          <w:sz w:val="24"/>
          <w:szCs w:val="24"/>
        </w:rPr>
        <w:t>not causing a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negative impact on the ecological character of the Site, primarily </w:t>
      </w:r>
      <w:r w:rsidR="00C64E58" w:rsidRPr="00C31537">
        <w:rPr>
          <w:rFonts w:ascii="Times New Roman" w:hAnsi="Times New Roman" w:cs="Times New Roman"/>
          <w:sz w:val="24"/>
          <w:szCs w:val="24"/>
        </w:rPr>
        <w:t>by determining the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drainage</w:t>
      </w:r>
      <w:r w:rsidR="00C64E58" w:rsidRPr="00C31537">
        <w:rPr>
          <w:rFonts w:ascii="Times New Roman" w:hAnsi="Times New Roman" w:cs="Times New Roman"/>
          <w:sz w:val="24"/>
          <w:szCs w:val="24"/>
        </w:rPr>
        <w:t xml:space="preserve"> impact</w:t>
      </w:r>
      <w:r w:rsidR="00492862" w:rsidRPr="00C31537">
        <w:rPr>
          <w:rFonts w:ascii="Times New Roman" w:hAnsi="Times New Roman" w:cs="Times New Roman"/>
          <w:sz w:val="24"/>
          <w:szCs w:val="24"/>
        </w:rPr>
        <w:t xml:space="preserve"> </w:t>
      </w:r>
      <w:r w:rsidR="00C64E58" w:rsidRPr="00C31537">
        <w:rPr>
          <w:rFonts w:ascii="Times New Roman" w:hAnsi="Times New Roman" w:cs="Times New Roman"/>
          <w:sz w:val="24"/>
          <w:szCs w:val="24"/>
        </w:rPr>
        <w:t>and proposing the restauration measures. As the harsh climate and available exploitation technology still prevent</w:t>
      </w:r>
      <w:r w:rsidR="00AF3414" w:rsidRPr="00C31537">
        <w:rPr>
          <w:rFonts w:ascii="Times New Roman" w:hAnsi="Times New Roman" w:cs="Times New Roman"/>
          <w:sz w:val="24"/>
          <w:szCs w:val="24"/>
        </w:rPr>
        <w:t>ing</w:t>
      </w:r>
      <w:r w:rsidR="00C64E58" w:rsidRPr="00C31537">
        <w:rPr>
          <w:rFonts w:ascii="Times New Roman" w:hAnsi="Times New Roman" w:cs="Times New Roman"/>
          <w:sz w:val="24"/>
          <w:szCs w:val="24"/>
        </w:rPr>
        <w:t xml:space="preserve"> the exploiting companies to reach accumulative quota of 50.000 m</w:t>
      </w:r>
      <w:r w:rsidR="00C64E58" w:rsidRPr="00C3153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64E58" w:rsidRPr="00C31537">
        <w:rPr>
          <w:rFonts w:ascii="Times New Roman" w:hAnsi="Times New Roman" w:cs="Times New Roman"/>
          <w:sz w:val="24"/>
          <w:szCs w:val="24"/>
        </w:rPr>
        <w:t>(it is estimated to be up to 20.000 m</w:t>
      </w:r>
      <w:r w:rsidR="00C64E58" w:rsidRPr="00C3153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64E58" w:rsidRPr="00C31537">
        <w:rPr>
          <w:rFonts w:ascii="Times New Roman" w:hAnsi="Times New Roman" w:cs="Times New Roman"/>
          <w:sz w:val="24"/>
          <w:szCs w:val="24"/>
        </w:rPr>
        <w:t xml:space="preserve">currently) the state institutions are working on better control of the exploitation process, </w:t>
      </w:r>
      <w:r w:rsidR="00AF3414" w:rsidRPr="00C31537">
        <w:rPr>
          <w:rFonts w:ascii="Times New Roman" w:hAnsi="Times New Roman" w:cs="Times New Roman"/>
          <w:sz w:val="24"/>
          <w:szCs w:val="24"/>
        </w:rPr>
        <w:t>by ordering</w:t>
      </w:r>
      <w:r w:rsidR="00C64E58" w:rsidRPr="00C31537">
        <w:rPr>
          <w:rFonts w:ascii="Times New Roman" w:hAnsi="Times New Roman" w:cs="Times New Roman"/>
          <w:sz w:val="24"/>
          <w:szCs w:val="24"/>
        </w:rPr>
        <w:t xml:space="preserve"> the research to determine remaining reserves, a new yearly quota and exploitation regime, upon which the adequate permits are to be issued to all of the exploiting companies. </w:t>
      </w:r>
      <w:r w:rsidR="00CE753B" w:rsidRPr="00C31537">
        <w:rPr>
          <w:rFonts w:ascii="Times New Roman" w:hAnsi="Times New Roman" w:cs="Times New Roman"/>
          <w:sz w:val="24"/>
          <w:szCs w:val="24"/>
        </w:rPr>
        <w:t xml:space="preserve">The managers of the </w:t>
      </w:r>
      <w:r w:rsidR="00C31537" w:rsidRPr="00C31537">
        <w:rPr>
          <w:rFonts w:ascii="Times New Roman" w:hAnsi="Times New Roman" w:cs="Times New Roman"/>
          <w:sz w:val="24"/>
          <w:szCs w:val="24"/>
        </w:rPr>
        <w:t>protected area</w:t>
      </w:r>
      <w:r w:rsidR="00CE753B" w:rsidRPr="00C31537">
        <w:rPr>
          <w:rFonts w:ascii="Times New Roman" w:hAnsi="Times New Roman" w:cs="Times New Roman"/>
          <w:sz w:val="24"/>
          <w:szCs w:val="24"/>
        </w:rPr>
        <w:t xml:space="preserve"> will be included in the peat exploitation control by establishing the control stations on the main access roads to the Concession Field.</w:t>
      </w:r>
      <w:r w:rsidR="00C31537" w:rsidRPr="00C315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66BC" w:rsidRPr="00C31537" w:rsidRDefault="002D66BC" w:rsidP="0034022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8825" cy="8258810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SAR site_PesterskoPA_protection_regim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6BC" w:rsidRPr="00C3153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4B9"/>
    <w:rsid w:val="0000568B"/>
    <w:rsid w:val="00006A88"/>
    <w:rsid w:val="00012EC9"/>
    <w:rsid w:val="00030FD5"/>
    <w:rsid w:val="00033FFE"/>
    <w:rsid w:val="00037322"/>
    <w:rsid w:val="00051349"/>
    <w:rsid w:val="00071FA0"/>
    <w:rsid w:val="000809BA"/>
    <w:rsid w:val="00082525"/>
    <w:rsid w:val="00084319"/>
    <w:rsid w:val="0008453A"/>
    <w:rsid w:val="000959F9"/>
    <w:rsid w:val="000A32A3"/>
    <w:rsid w:val="000A4F2F"/>
    <w:rsid w:val="000B747A"/>
    <w:rsid w:val="000D5F75"/>
    <w:rsid w:val="000D704C"/>
    <w:rsid w:val="000F28F7"/>
    <w:rsid w:val="000F3284"/>
    <w:rsid w:val="000F7E52"/>
    <w:rsid w:val="001028AD"/>
    <w:rsid w:val="00103B27"/>
    <w:rsid w:val="00105077"/>
    <w:rsid w:val="00105CED"/>
    <w:rsid w:val="00113B82"/>
    <w:rsid w:val="001156A7"/>
    <w:rsid w:val="001166C9"/>
    <w:rsid w:val="00117604"/>
    <w:rsid w:val="00122D06"/>
    <w:rsid w:val="001269D5"/>
    <w:rsid w:val="00126EF5"/>
    <w:rsid w:val="001414C7"/>
    <w:rsid w:val="0014403E"/>
    <w:rsid w:val="00152ADA"/>
    <w:rsid w:val="00154E07"/>
    <w:rsid w:val="00162EBC"/>
    <w:rsid w:val="00172168"/>
    <w:rsid w:val="001756A4"/>
    <w:rsid w:val="001771B3"/>
    <w:rsid w:val="00180787"/>
    <w:rsid w:val="00181D70"/>
    <w:rsid w:val="00183643"/>
    <w:rsid w:val="0018623F"/>
    <w:rsid w:val="00191945"/>
    <w:rsid w:val="001925C4"/>
    <w:rsid w:val="00192A4F"/>
    <w:rsid w:val="00195928"/>
    <w:rsid w:val="001A3B72"/>
    <w:rsid w:val="001A70E7"/>
    <w:rsid w:val="001B1227"/>
    <w:rsid w:val="001B243E"/>
    <w:rsid w:val="001B31AF"/>
    <w:rsid w:val="001B5B0E"/>
    <w:rsid w:val="001B7AD8"/>
    <w:rsid w:val="001D1319"/>
    <w:rsid w:val="001D787D"/>
    <w:rsid w:val="001E1A6D"/>
    <w:rsid w:val="001F22C9"/>
    <w:rsid w:val="001F3BD9"/>
    <w:rsid w:val="0020657D"/>
    <w:rsid w:val="002065EA"/>
    <w:rsid w:val="002070B7"/>
    <w:rsid w:val="00207611"/>
    <w:rsid w:val="00210A41"/>
    <w:rsid w:val="00211A48"/>
    <w:rsid w:val="00212393"/>
    <w:rsid w:val="002153A4"/>
    <w:rsid w:val="00220806"/>
    <w:rsid w:val="00225878"/>
    <w:rsid w:val="00227761"/>
    <w:rsid w:val="0023198C"/>
    <w:rsid w:val="0023629A"/>
    <w:rsid w:val="00242BF9"/>
    <w:rsid w:val="002440C8"/>
    <w:rsid w:val="00247817"/>
    <w:rsid w:val="002501E4"/>
    <w:rsid w:val="002624C5"/>
    <w:rsid w:val="002675B7"/>
    <w:rsid w:val="00273333"/>
    <w:rsid w:val="00277818"/>
    <w:rsid w:val="0028240B"/>
    <w:rsid w:val="002825B1"/>
    <w:rsid w:val="00283AF8"/>
    <w:rsid w:val="00284668"/>
    <w:rsid w:val="002978AF"/>
    <w:rsid w:val="00297AE6"/>
    <w:rsid w:val="002A0C84"/>
    <w:rsid w:val="002B4D8A"/>
    <w:rsid w:val="002C5F34"/>
    <w:rsid w:val="002C6456"/>
    <w:rsid w:val="002D66BC"/>
    <w:rsid w:val="002E49E2"/>
    <w:rsid w:val="002F240E"/>
    <w:rsid w:val="002F73BA"/>
    <w:rsid w:val="003012BB"/>
    <w:rsid w:val="0031084C"/>
    <w:rsid w:val="00317C4E"/>
    <w:rsid w:val="00331528"/>
    <w:rsid w:val="00337264"/>
    <w:rsid w:val="00340222"/>
    <w:rsid w:val="00356A06"/>
    <w:rsid w:val="00357729"/>
    <w:rsid w:val="00357FDB"/>
    <w:rsid w:val="00364387"/>
    <w:rsid w:val="00365D65"/>
    <w:rsid w:val="00374268"/>
    <w:rsid w:val="00375C4A"/>
    <w:rsid w:val="00376EE6"/>
    <w:rsid w:val="003833E6"/>
    <w:rsid w:val="00391559"/>
    <w:rsid w:val="003A04B8"/>
    <w:rsid w:val="003A0A3B"/>
    <w:rsid w:val="003B317B"/>
    <w:rsid w:val="003B699B"/>
    <w:rsid w:val="003B6FAD"/>
    <w:rsid w:val="003C2245"/>
    <w:rsid w:val="003C381E"/>
    <w:rsid w:val="003E59EE"/>
    <w:rsid w:val="003F4A77"/>
    <w:rsid w:val="003F7C93"/>
    <w:rsid w:val="004016BD"/>
    <w:rsid w:val="004054B9"/>
    <w:rsid w:val="00424495"/>
    <w:rsid w:val="00432DBA"/>
    <w:rsid w:val="00433D6A"/>
    <w:rsid w:val="00433EC8"/>
    <w:rsid w:val="004353D9"/>
    <w:rsid w:val="00435643"/>
    <w:rsid w:val="004364F6"/>
    <w:rsid w:val="00436839"/>
    <w:rsid w:val="00457B2F"/>
    <w:rsid w:val="00463212"/>
    <w:rsid w:val="0046605F"/>
    <w:rsid w:val="00471504"/>
    <w:rsid w:val="00472799"/>
    <w:rsid w:val="0047625C"/>
    <w:rsid w:val="00492862"/>
    <w:rsid w:val="004A3497"/>
    <w:rsid w:val="004A63B0"/>
    <w:rsid w:val="004B0017"/>
    <w:rsid w:val="004B0FAA"/>
    <w:rsid w:val="004B121C"/>
    <w:rsid w:val="004B6945"/>
    <w:rsid w:val="004B75F0"/>
    <w:rsid w:val="004C4393"/>
    <w:rsid w:val="004C5D5D"/>
    <w:rsid w:val="004C703F"/>
    <w:rsid w:val="004D36D4"/>
    <w:rsid w:val="004D602A"/>
    <w:rsid w:val="004D6158"/>
    <w:rsid w:val="004D7E74"/>
    <w:rsid w:val="004E177F"/>
    <w:rsid w:val="004F45DF"/>
    <w:rsid w:val="004F5852"/>
    <w:rsid w:val="00501E8D"/>
    <w:rsid w:val="0050200C"/>
    <w:rsid w:val="005041BB"/>
    <w:rsid w:val="00505EB0"/>
    <w:rsid w:val="0051277A"/>
    <w:rsid w:val="00513784"/>
    <w:rsid w:val="00524446"/>
    <w:rsid w:val="00527AF2"/>
    <w:rsid w:val="00540E40"/>
    <w:rsid w:val="005445BE"/>
    <w:rsid w:val="00546E03"/>
    <w:rsid w:val="00554CA7"/>
    <w:rsid w:val="00562555"/>
    <w:rsid w:val="00563709"/>
    <w:rsid w:val="00565CC8"/>
    <w:rsid w:val="00566839"/>
    <w:rsid w:val="00567F1E"/>
    <w:rsid w:val="005736BF"/>
    <w:rsid w:val="005803C3"/>
    <w:rsid w:val="005812D4"/>
    <w:rsid w:val="00581FA2"/>
    <w:rsid w:val="00583D24"/>
    <w:rsid w:val="005A1BCC"/>
    <w:rsid w:val="005A5A70"/>
    <w:rsid w:val="005B112D"/>
    <w:rsid w:val="005B36EA"/>
    <w:rsid w:val="005B4198"/>
    <w:rsid w:val="005C30DA"/>
    <w:rsid w:val="005D1A2A"/>
    <w:rsid w:val="005E4564"/>
    <w:rsid w:val="005E51F6"/>
    <w:rsid w:val="005E65D2"/>
    <w:rsid w:val="005E78EE"/>
    <w:rsid w:val="005F57A3"/>
    <w:rsid w:val="005F66EA"/>
    <w:rsid w:val="00606606"/>
    <w:rsid w:val="00606E0E"/>
    <w:rsid w:val="00612804"/>
    <w:rsid w:val="006147D3"/>
    <w:rsid w:val="00621074"/>
    <w:rsid w:val="00622D3E"/>
    <w:rsid w:val="00644DA6"/>
    <w:rsid w:val="00645452"/>
    <w:rsid w:val="0064735D"/>
    <w:rsid w:val="00647A9F"/>
    <w:rsid w:val="006554B4"/>
    <w:rsid w:val="00655B1A"/>
    <w:rsid w:val="0066191D"/>
    <w:rsid w:val="00667628"/>
    <w:rsid w:val="006724A4"/>
    <w:rsid w:val="00672CFA"/>
    <w:rsid w:val="0067565D"/>
    <w:rsid w:val="0069630C"/>
    <w:rsid w:val="00696399"/>
    <w:rsid w:val="00697DBB"/>
    <w:rsid w:val="006A4357"/>
    <w:rsid w:val="006B1740"/>
    <w:rsid w:val="006B6984"/>
    <w:rsid w:val="006C6BD0"/>
    <w:rsid w:val="006C7441"/>
    <w:rsid w:val="006D2A0E"/>
    <w:rsid w:val="006D461C"/>
    <w:rsid w:val="006D4F6E"/>
    <w:rsid w:val="006E4C9B"/>
    <w:rsid w:val="006F1BC3"/>
    <w:rsid w:val="006F642B"/>
    <w:rsid w:val="007049A6"/>
    <w:rsid w:val="007121DD"/>
    <w:rsid w:val="007134FD"/>
    <w:rsid w:val="007144E2"/>
    <w:rsid w:val="007161B9"/>
    <w:rsid w:val="00717123"/>
    <w:rsid w:val="00730D6A"/>
    <w:rsid w:val="007346C8"/>
    <w:rsid w:val="00744C6C"/>
    <w:rsid w:val="00746939"/>
    <w:rsid w:val="00757EFE"/>
    <w:rsid w:val="00761796"/>
    <w:rsid w:val="00766B2F"/>
    <w:rsid w:val="00771F6A"/>
    <w:rsid w:val="00786F96"/>
    <w:rsid w:val="00791B87"/>
    <w:rsid w:val="007933BC"/>
    <w:rsid w:val="00793C1F"/>
    <w:rsid w:val="00795B9C"/>
    <w:rsid w:val="007A1679"/>
    <w:rsid w:val="007A1827"/>
    <w:rsid w:val="007A34C9"/>
    <w:rsid w:val="007A6228"/>
    <w:rsid w:val="007A656E"/>
    <w:rsid w:val="007C0316"/>
    <w:rsid w:val="007C15CD"/>
    <w:rsid w:val="007C457E"/>
    <w:rsid w:val="007D4DE3"/>
    <w:rsid w:val="007D758A"/>
    <w:rsid w:val="007E419C"/>
    <w:rsid w:val="007E49E5"/>
    <w:rsid w:val="007E6F03"/>
    <w:rsid w:val="008006B4"/>
    <w:rsid w:val="00802CCE"/>
    <w:rsid w:val="00803C46"/>
    <w:rsid w:val="00805BE8"/>
    <w:rsid w:val="00806FD6"/>
    <w:rsid w:val="00810A49"/>
    <w:rsid w:val="00812B84"/>
    <w:rsid w:val="00815DE3"/>
    <w:rsid w:val="00824CF2"/>
    <w:rsid w:val="00825396"/>
    <w:rsid w:val="008320B1"/>
    <w:rsid w:val="00832C6D"/>
    <w:rsid w:val="00844434"/>
    <w:rsid w:val="00850C87"/>
    <w:rsid w:val="00851560"/>
    <w:rsid w:val="008565A4"/>
    <w:rsid w:val="008654CD"/>
    <w:rsid w:val="00871BE1"/>
    <w:rsid w:val="00876F8B"/>
    <w:rsid w:val="00884AE9"/>
    <w:rsid w:val="00895C94"/>
    <w:rsid w:val="008A4156"/>
    <w:rsid w:val="008C3CA4"/>
    <w:rsid w:val="008C6FFF"/>
    <w:rsid w:val="008D00BD"/>
    <w:rsid w:val="008D2320"/>
    <w:rsid w:val="008E1F4A"/>
    <w:rsid w:val="008F21F8"/>
    <w:rsid w:val="008F23DF"/>
    <w:rsid w:val="00900958"/>
    <w:rsid w:val="00901C07"/>
    <w:rsid w:val="0090326B"/>
    <w:rsid w:val="00903D27"/>
    <w:rsid w:val="00913AAB"/>
    <w:rsid w:val="009207E6"/>
    <w:rsid w:val="009323CB"/>
    <w:rsid w:val="00936126"/>
    <w:rsid w:val="00943978"/>
    <w:rsid w:val="00946EEF"/>
    <w:rsid w:val="0095432D"/>
    <w:rsid w:val="009652BA"/>
    <w:rsid w:val="00982A8A"/>
    <w:rsid w:val="0098707F"/>
    <w:rsid w:val="00990255"/>
    <w:rsid w:val="00991B70"/>
    <w:rsid w:val="0099324C"/>
    <w:rsid w:val="00995574"/>
    <w:rsid w:val="009970D3"/>
    <w:rsid w:val="009B3ADA"/>
    <w:rsid w:val="009B4939"/>
    <w:rsid w:val="009B614A"/>
    <w:rsid w:val="009B6703"/>
    <w:rsid w:val="009B6873"/>
    <w:rsid w:val="009C3974"/>
    <w:rsid w:val="009D1342"/>
    <w:rsid w:val="009D274E"/>
    <w:rsid w:val="009D2F7F"/>
    <w:rsid w:val="009D6334"/>
    <w:rsid w:val="009D6906"/>
    <w:rsid w:val="009F32FF"/>
    <w:rsid w:val="009F54E6"/>
    <w:rsid w:val="009F5BA9"/>
    <w:rsid w:val="009F751F"/>
    <w:rsid w:val="00A01DFD"/>
    <w:rsid w:val="00A2362F"/>
    <w:rsid w:val="00A2461A"/>
    <w:rsid w:val="00A2599A"/>
    <w:rsid w:val="00A277FE"/>
    <w:rsid w:val="00A34247"/>
    <w:rsid w:val="00A42C11"/>
    <w:rsid w:val="00A438FD"/>
    <w:rsid w:val="00A449CC"/>
    <w:rsid w:val="00A47E98"/>
    <w:rsid w:val="00A534FF"/>
    <w:rsid w:val="00A541D1"/>
    <w:rsid w:val="00A622F3"/>
    <w:rsid w:val="00A67322"/>
    <w:rsid w:val="00A71470"/>
    <w:rsid w:val="00A7596B"/>
    <w:rsid w:val="00A8111A"/>
    <w:rsid w:val="00A81788"/>
    <w:rsid w:val="00A83811"/>
    <w:rsid w:val="00A9001F"/>
    <w:rsid w:val="00A92FD5"/>
    <w:rsid w:val="00A93DCF"/>
    <w:rsid w:val="00AA0A72"/>
    <w:rsid w:val="00AC0A14"/>
    <w:rsid w:val="00AC3D56"/>
    <w:rsid w:val="00AD2DE3"/>
    <w:rsid w:val="00AD4CAC"/>
    <w:rsid w:val="00AE1CD9"/>
    <w:rsid w:val="00AE38B8"/>
    <w:rsid w:val="00AE4216"/>
    <w:rsid w:val="00AE47EC"/>
    <w:rsid w:val="00AE77A8"/>
    <w:rsid w:val="00AF1808"/>
    <w:rsid w:val="00AF1824"/>
    <w:rsid w:val="00AF3414"/>
    <w:rsid w:val="00AF52C5"/>
    <w:rsid w:val="00AF7899"/>
    <w:rsid w:val="00AF78A2"/>
    <w:rsid w:val="00B107EC"/>
    <w:rsid w:val="00B12740"/>
    <w:rsid w:val="00B127E0"/>
    <w:rsid w:val="00B16D92"/>
    <w:rsid w:val="00B23A59"/>
    <w:rsid w:val="00B42C48"/>
    <w:rsid w:val="00B54DEA"/>
    <w:rsid w:val="00B62066"/>
    <w:rsid w:val="00B62E59"/>
    <w:rsid w:val="00B67D63"/>
    <w:rsid w:val="00B70BBC"/>
    <w:rsid w:val="00B750F5"/>
    <w:rsid w:val="00B752BF"/>
    <w:rsid w:val="00B82280"/>
    <w:rsid w:val="00B82BB5"/>
    <w:rsid w:val="00B92FD6"/>
    <w:rsid w:val="00B937A3"/>
    <w:rsid w:val="00B94D7B"/>
    <w:rsid w:val="00B967FF"/>
    <w:rsid w:val="00BA214B"/>
    <w:rsid w:val="00BB02D9"/>
    <w:rsid w:val="00BB1624"/>
    <w:rsid w:val="00BB173C"/>
    <w:rsid w:val="00BC3959"/>
    <w:rsid w:val="00BC631B"/>
    <w:rsid w:val="00BC7530"/>
    <w:rsid w:val="00BD65D9"/>
    <w:rsid w:val="00BE0B71"/>
    <w:rsid w:val="00BE27A8"/>
    <w:rsid w:val="00BE6458"/>
    <w:rsid w:val="00BF2B22"/>
    <w:rsid w:val="00C00C6B"/>
    <w:rsid w:val="00C10764"/>
    <w:rsid w:val="00C24B6C"/>
    <w:rsid w:val="00C31537"/>
    <w:rsid w:val="00C35AF9"/>
    <w:rsid w:val="00C37A59"/>
    <w:rsid w:val="00C37D09"/>
    <w:rsid w:val="00C45FEB"/>
    <w:rsid w:val="00C51DB4"/>
    <w:rsid w:val="00C54192"/>
    <w:rsid w:val="00C54F9B"/>
    <w:rsid w:val="00C55C09"/>
    <w:rsid w:val="00C62317"/>
    <w:rsid w:val="00C63533"/>
    <w:rsid w:val="00C64E58"/>
    <w:rsid w:val="00C651AA"/>
    <w:rsid w:val="00C779B7"/>
    <w:rsid w:val="00C811C2"/>
    <w:rsid w:val="00C95A23"/>
    <w:rsid w:val="00C97189"/>
    <w:rsid w:val="00C97CAF"/>
    <w:rsid w:val="00CB05C8"/>
    <w:rsid w:val="00CB4287"/>
    <w:rsid w:val="00CB5597"/>
    <w:rsid w:val="00CD0CC0"/>
    <w:rsid w:val="00CD0EF9"/>
    <w:rsid w:val="00CD2F8C"/>
    <w:rsid w:val="00CD6D3F"/>
    <w:rsid w:val="00CE13FA"/>
    <w:rsid w:val="00CE62B1"/>
    <w:rsid w:val="00CE7140"/>
    <w:rsid w:val="00CE753B"/>
    <w:rsid w:val="00CE79CA"/>
    <w:rsid w:val="00CF10B6"/>
    <w:rsid w:val="00CF1BF6"/>
    <w:rsid w:val="00CF574E"/>
    <w:rsid w:val="00CF6FD4"/>
    <w:rsid w:val="00D00653"/>
    <w:rsid w:val="00D020C1"/>
    <w:rsid w:val="00D036B4"/>
    <w:rsid w:val="00D13A94"/>
    <w:rsid w:val="00D163CD"/>
    <w:rsid w:val="00D24388"/>
    <w:rsid w:val="00D27A95"/>
    <w:rsid w:val="00D31478"/>
    <w:rsid w:val="00D34D6F"/>
    <w:rsid w:val="00D41B07"/>
    <w:rsid w:val="00D4362F"/>
    <w:rsid w:val="00D53A8D"/>
    <w:rsid w:val="00D56365"/>
    <w:rsid w:val="00D619AE"/>
    <w:rsid w:val="00D62434"/>
    <w:rsid w:val="00D629EB"/>
    <w:rsid w:val="00D63FCB"/>
    <w:rsid w:val="00D65146"/>
    <w:rsid w:val="00D65428"/>
    <w:rsid w:val="00D660E2"/>
    <w:rsid w:val="00D70894"/>
    <w:rsid w:val="00D825B8"/>
    <w:rsid w:val="00D8333B"/>
    <w:rsid w:val="00D86456"/>
    <w:rsid w:val="00D90735"/>
    <w:rsid w:val="00D915F4"/>
    <w:rsid w:val="00D94F6E"/>
    <w:rsid w:val="00D976C5"/>
    <w:rsid w:val="00DB5B3F"/>
    <w:rsid w:val="00DC01DB"/>
    <w:rsid w:val="00DC2493"/>
    <w:rsid w:val="00DD08C6"/>
    <w:rsid w:val="00DD1C0A"/>
    <w:rsid w:val="00DE1951"/>
    <w:rsid w:val="00DE6150"/>
    <w:rsid w:val="00DE715E"/>
    <w:rsid w:val="00DF14F1"/>
    <w:rsid w:val="00E06927"/>
    <w:rsid w:val="00E13500"/>
    <w:rsid w:val="00E205AA"/>
    <w:rsid w:val="00E246DD"/>
    <w:rsid w:val="00E267B5"/>
    <w:rsid w:val="00E34C55"/>
    <w:rsid w:val="00E40BAF"/>
    <w:rsid w:val="00E456EA"/>
    <w:rsid w:val="00E54B9D"/>
    <w:rsid w:val="00E6073A"/>
    <w:rsid w:val="00E64E80"/>
    <w:rsid w:val="00E65601"/>
    <w:rsid w:val="00E660A9"/>
    <w:rsid w:val="00E66550"/>
    <w:rsid w:val="00E72791"/>
    <w:rsid w:val="00E751AD"/>
    <w:rsid w:val="00E8455B"/>
    <w:rsid w:val="00E853E8"/>
    <w:rsid w:val="00E915EA"/>
    <w:rsid w:val="00E96FA6"/>
    <w:rsid w:val="00EA2351"/>
    <w:rsid w:val="00EA4486"/>
    <w:rsid w:val="00EA7818"/>
    <w:rsid w:val="00EB1488"/>
    <w:rsid w:val="00EB26CC"/>
    <w:rsid w:val="00EB5BCF"/>
    <w:rsid w:val="00EC1C48"/>
    <w:rsid w:val="00EC26C5"/>
    <w:rsid w:val="00EC4C89"/>
    <w:rsid w:val="00EC7B83"/>
    <w:rsid w:val="00ED453A"/>
    <w:rsid w:val="00ED527D"/>
    <w:rsid w:val="00EE4E26"/>
    <w:rsid w:val="00EE56E8"/>
    <w:rsid w:val="00EE5AB3"/>
    <w:rsid w:val="00EF779C"/>
    <w:rsid w:val="00F05ADB"/>
    <w:rsid w:val="00F076C6"/>
    <w:rsid w:val="00F1775D"/>
    <w:rsid w:val="00F17A18"/>
    <w:rsid w:val="00F22BC6"/>
    <w:rsid w:val="00F34550"/>
    <w:rsid w:val="00F348FA"/>
    <w:rsid w:val="00F4359A"/>
    <w:rsid w:val="00F44A73"/>
    <w:rsid w:val="00F46748"/>
    <w:rsid w:val="00F4717A"/>
    <w:rsid w:val="00F52F98"/>
    <w:rsid w:val="00F54ED8"/>
    <w:rsid w:val="00F55326"/>
    <w:rsid w:val="00F55E16"/>
    <w:rsid w:val="00F6186A"/>
    <w:rsid w:val="00F66B1F"/>
    <w:rsid w:val="00F8590A"/>
    <w:rsid w:val="00F86631"/>
    <w:rsid w:val="00F90D73"/>
    <w:rsid w:val="00F91343"/>
    <w:rsid w:val="00F9141B"/>
    <w:rsid w:val="00F927D0"/>
    <w:rsid w:val="00F97939"/>
    <w:rsid w:val="00FB299F"/>
    <w:rsid w:val="00FC1500"/>
    <w:rsid w:val="00FD0A0E"/>
    <w:rsid w:val="00FD37E9"/>
    <w:rsid w:val="00FD4DA0"/>
    <w:rsid w:val="00FE2767"/>
    <w:rsid w:val="00FE46D5"/>
    <w:rsid w:val="00FE6CF6"/>
    <w:rsid w:val="00FE7C87"/>
    <w:rsid w:val="00FF1AC9"/>
    <w:rsid w:val="00FF2FC1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71197"/>
  <w15:docId w15:val="{3467A021-60AB-442D-8224-F064F6C88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Jovanovic</dc:creator>
  <cp:lastModifiedBy>Jelena Ducic</cp:lastModifiedBy>
  <cp:revision>7</cp:revision>
  <dcterms:created xsi:type="dcterms:W3CDTF">2019-07-24T12:07:00Z</dcterms:created>
  <dcterms:modified xsi:type="dcterms:W3CDTF">2019-11-14T10:16:00Z</dcterms:modified>
</cp:coreProperties>
</file>